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35" w:rsidRDefault="00F03835">
      <w:pPr>
        <w:pStyle w:val="Tekstpodstawowy"/>
        <w:spacing w:after="0"/>
      </w:pPr>
    </w:p>
    <w:p w:rsidR="00F03835" w:rsidRDefault="000A44AB">
      <w:pPr>
        <w:pStyle w:val="Tekstpodstawowy"/>
        <w:spacing w:after="0"/>
      </w:pPr>
      <w:r>
        <w:t>1. Proszę o informację czy Zamawiający akceptuje fakt, że akumulatory w oprawach awaryjnych są elementami eksploatacyjnymi i są objęte jedynie 24 miesięczną gwarancją ?</w:t>
      </w:r>
    </w:p>
    <w:p w:rsidR="00F03835" w:rsidRDefault="000A44AB">
      <w:pPr>
        <w:pStyle w:val="Tekstpodstawowy"/>
        <w:spacing w:after="0"/>
      </w:pPr>
      <w:r>
        <w:tab/>
        <w:t xml:space="preserve">Odp. Tak Zamawiający jest świadomy 24 </w:t>
      </w:r>
      <w:proofErr w:type="spellStart"/>
      <w:r>
        <w:t>miesięczneij</w:t>
      </w:r>
      <w:proofErr w:type="spellEnd"/>
      <w:r>
        <w:t xml:space="preserve"> gwarancji na akumulatory która </w:t>
      </w:r>
      <w:r>
        <w:t>wynika z charakterystyki urządzenia, jest to urządzenie eksploatacyjne z gwarancja producenta.</w:t>
      </w:r>
    </w:p>
    <w:p w:rsidR="00F03835" w:rsidRDefault="000A44AB">
      <w:pPr>
        <w:pStyle w:val="Tekstpodstawowy"/>
        <w:spacing w:after="0"/>
      </w:pPr>
      <w:r>
        <w:t xml:space="preserve">2. Czy w przypadku kiedy nowe oprawy oświetleniowe nie będą zakrywały śladów po starych oprawach należy wykonać malowanie sufitu ? Jeśli tak to w jakim zakresie </w:t>
      </w:r>
      <w:r>
        <w:t>? Czy całe płaszczyzny czy jedynie malowanie miejscowe wokół opraw?</w:t>
      </w:r>
    </w:p>
    <w:p w:rsidR="00F03835" w:rsidRDefault="000A44AB">
      <w:pPr>
        <w:pStyle w:val="Tekstpodstawowy"/>
        <w:spacing w:after="0"/>
      </w:pPr>
      <w:r>
        <w:tab/>
        <w:t>Odp. Zamawiający wyjaśnia że należy przeprowadzić minimalne malowania zakrywające stare ślady po oprawach o ile będą widoczne po zamontowaniu nowych opraw.</w:t>
      </w:r>
    </w:p>
    <w:p w:rsidR="00F03835" w:rsidRDefault="000A44AB">
      <w:pPr>
        <w:pStyle w:val="Tekstpodstawowy"/>
        <w:spacing w:after="0"/>
      </w:pPr>
      <w:r>
        <w:t>3. Proszę o informację jaka jes</w:t>
      </w:r>
      <w:r>
        <w:t>t ilość opraw awaryjnych wewnętrznych a jaka ilość opraw awaryjnych zewnętrznych? Jest to istotne aby prawidłowo skalkulować cenę oferty.</w:t>
      </w:r>
    </w:p>
    <w:p w:rsidR="00F03835" w:rsidRDefault="000A44AB">
      <w:pPr>
        <w:pStyle w:val="Tekstpodstawowy"/>
        <w:spacing w:after="0"/>
      </w:pPr>
      <w:r>
        <w:tab/>
        <w:t>Odp. Wszystkie oprawy awaryjne objęte postępowaniem znajdują się wewnątrz budynku</w:t>
      </w:r>
    </w:p>
    <w:p w:rsidR="00F03835" w:rsidRDefault="000A44AB">
      <w:pPr>
        <w:pStyle w:val="Tekstpodstawowy"/>
        <w:spacing w:after="0"/>
      </w:pPr>
      <w:r>
        <w:t>4. Czy oprawy oświetlenia awaryjneg</w:t>
      </w:r>
      <w:r>
        <w:t>o muszą posiadać ważne świadectwo dopuszczenia CNBOP?</w:t>
      </w:r>
    </w:p>
    <w:p w:rsidR="00F03835" w:rsidRDefault="000A44AB">
      <w:pPr>
        <w:pStyle w:val="Tekstpodstawowy"/>
        <w:spacing w:after="0"/>
      </w:pPr>
      <w:r>
        <w:tab/>
        <w:t xml:space="preserve">Odp. Tak muszą posiadać ważne </w:t>
      </w:r>
      <w:r>
        <w:t xml:space="preserve"> świadectwo dopuszczenia CNBOP</w:t>
      </w:r>
    </w:p>
    <w:p w:rsidR="00F03835" w:rsidRDefault="000A44AB">
      <w:pPr>
        <w:pStyle w:val="Tekstpodstawowy"/>
        <w:spacing w:after="0"/>
      </w:pPr>
      <w:r>
        <w:t>5. Uprzejmie proszę o informacje czy wszystkie parametry opraw oświetleniowych opisane w dokumentacji przetargowej są istotne ?</w:t>
      </w:r>
    </w:p>
    <w:p w:rsidR="00F03835" w:rsidRDefault="000A44AB">
      <w:pPr>
        <w:pStyle w:val="Tekstpodstawowy"/>
        <w:spacing w:after="0"/>
      </w:pPr>
      <w:r>
        <w:tab/>
        <w:t>Odp. Tak ws</w:t>
      </w:r>
      <w:r>
        <w:t>zystkie parametry opraw oświetleniowych są istotne.</w:t>
      </w:r>
    </w:p>
    <w:p w:rsidR="00F03835" w:rsidRDefault="000A44AB">
      <w:pPr>
        <w:pStyle w:val="Tekstpodstawowy"/>
        <w:spacing w:after="0"/>
      </w:pPr>
      <w:r>
        <w:t>6. Zamawiający wymaga, aby wykonawca złożył „CE” dla opraw oświetleniowych. Czy pod pojęciem „CE” należy rozumieć deklaracje zgodności producenta ?</w:t>
      </w:r>
    </w:p>
    <w:p w:rsidR="00F03835" w:rsidRDefault="000A44AB">
      <w:pPr>
        <w:pStyle w:val="Tekstpodstawowy"/>
        <w:spacing w:after="0"/>
      </w:pPr>
      <w:r>
        <w:tab/>
        <w:t>Odp.  Zamawiający pod znakiem CE rozumie deklaracje zgo</w:t>
      </w:r>
      <w:r>
        <w:t>dności producenta.</w:t>
      </w:r>
    </w:p>
    <w:p w:rsidR="00F03835" w:rsidRDefault="000A44AB">
      <w:pPr>
        <w:pStyle w:val="Tekstpodstawowy"/>
        <w:spacing w:after="0"/>
      </w:pPr>
      <w:r>
        <w:t>7. Uprzejmie proszę o potwierdzenie, że Zamawiający wymaga, aby przedmiotowe środki dowodowe były złożone dla wszystkich opraw objętych przedmiotem zamówienia.</w:t>
      </w:r>
    </w:p>
    <w:p w:rsidR="00F03835" w:rsidRDefault="000A44AB">
      <w:pPr>
        <w:pStyle w:val="Tekstpodstawowy"/>
        <w:spacing w:after="0"/>
      </w:pPr>
      <w:r>
        <w:tab/>
        <w:t>Odp. Zamawiający potwierdza  środki dowodowe mają być złożone dla wszystkich</w:t>
      </w:r>
      <w:r>
        <w:t xml:space="preserve"> opraw objętych przedmiotem zamówienia</w:t>
      </w:r>
    </w:p>
    <w:p w:rsidR="00F03835" w:rsidRDefault="000A44AB">
      <w:pPr>
        <w:pStyle w:val="Tekstpodstawowy"/>
        <w:spacing w:after="0"/>
      </w:pPr>
      <w:r>
        <w:t>8. Proszę o informacje czy instalacja elektryczna w obiekcie jest sprawna i eksploatowana w chwili obecnej ?</w:t>
      </w:r>
    </w:p>
    <w:p w:rsidR="00F03835" w:rsidRDefault="000A44AB">
      <w:pPr>
        <w:pStyle w:val="Tekstpodstawowy"/>
        <w:spacing w:after="0"/>
      </w:pPr>
      <w:r>
        <w:tab/>
        <w:t xml:space="preserve">Odp. Instalacja budynku powstała w 2011-2012 roku posiada bieżące badania wymagane prawem oraz jest w 100% </w:t>
      </w:r>
      <w:r>
        <w:t>sprawna.</w:t>
      </w:r>
    </w:p>
    <w:p w:rsidR="00F03835" w:rsidRDefault="000A44AB">
      <w:pPr>
        <w:pStyle w:val="Tekstpodstawowy"/>
        <w:spacing w:after="0"/>
      </w:pPr>
      <w:r>
        <w:t>9. Uprzejmie proszę o informacje czy dla budynku były wydawane jakieś decyzje, rozporządzenia, nakazy, zalecenia lub inne dokumenty dotyczące instalacji przeciw pożarowej? Jeśli tak, to proszę o ich udostępnienie.</w:t>
      </w:r>
    </w:p>
    <w:p w:rsidR="00F03835" w:rsidRDefault="000A44AB">
      <w:pPr>
        <w:pStyle w:val="Tekstpodstawowy"/>
        <w:spacing w:after="0"/>
      </w:pPr>
      <w:r>
        <w:tab/>
      </w:r>
      <w:proofErr w:type="spellStart"/>
      <w:r>
        <w:t>Odp</w:t>
      </w:r>
      <w:proofErr w:type="spellEnd"/>
      <w:r>
        <w:t xml:space="preserve"> .</w:t>
      </w:r>
      <w:r>
        <w:t>Nie były wydawane  decyzje,</w:t>
      </w:r>
      <w:r>
        <w:t xml:space="preserve"> rozporządzenia, nakazy, zalecenia lub inne dokumenty dotyczące instalacji przeciw pożarowej</w:t>
      </w:r>
    </w:p>
    <w:p w:rsidR="00F03835" w:rsidRDefault="000A44AB">
      <w:pPr>
        <w:pStyle w:val="Tekstpodstawowy"/>
        <w:spacing w:after="0"/>
      </w:pPr>
      <w:r>
        <w:t>10. Uprzejmie proszę o informację czy Zamawiający odrzuci wykonawcę, który w wyniku zamierzonego działania lub rażącego niedbalstwa wprowadził zamawiającego w błąd</w:t>
      </w:r>
      <w:r>
        <w:t xml:space="preserve"> przy przedstawianiu informacji w ofercie przetargowej? Pytam ponieważ w SWZ brak jest zastrzeżenia o odrzucenia oferty w zakresie art. 109 ust. 1 </w:t>
      </w:r>
      <w:proofErr w:type="spellStart"/>
      <w:r>
        <w:t>ppkt</w:t>
      </w:r>
      <w:proofErr w:type="spellEnd"/>
      <w:r>
        <w:t>.  8 i 10, natomiast na rynku działa wiele firm nagminnie wprowadzających w błąd zamawiających, a noweliz</w:t>
      </w:r>
      <w:r>
        <w:t>acja ustawy PZP przesunęła w/w przesłanki do działu przesłanek fakultatywnych.</w:t>
      </w:r>
    </w:p>
    <w:p w:rsidR="00F03835" w:rsidRDefault="000A44AB">
      <w:pPr>
        <w:pStyle w:val="Tekstpodstawowy"/>
        <w:spacing w:after="0"/>
      </w:pPr>
      <w:r>
        <w:tab/>
      </w:r>
      <w:r>
        <w:t>Odp. Zamawiający nie przewiduje zmian SWZ w tym zakresie.</w:t>
      </w:r>
    </w:p>
    <w:p w:rsidR="00F03835" w:rsidRDefault="000A44AB">
      <w:pPr>
        <w:pStyle w:val="Tekstpodstawowy"/>
        <w:spacing w:after="0"/>
      </w:pPr>
      <w:r>
        <w:t>11. Uprzejmie proszę o doprecyzowanie co jest przedmiotem zamówienia. W SWZ i OPZ jest opisana jedynie wymiana opraw o</w:t>
      </w:r>
      <w:r>
        <w:t xml:space="preserve">świetleniowych. Natomiast w programie Funkcjonalno-Użytkowym czytamy, że należy opracować dokumentacje projektową w zakresie oświetlenia awaryjnego. Zatem proszę o potwierdzenie, że w ramach przedmiotu zamówienia należy wykonać również </w:t>
      </w:r>
      <w:r>
        <w:lastRenderedPageBreak/>
        <w:t>dokumentacje technic</w:t>
      </w:r>
      <w:r>
        <w:t>zną opisaną w PFU. Pytam, gdyż jest to kluczowe do określenia czy spełniamy warunek udziału w postępowaniu.</w:t>
      </w:r>
    </w:p>
    <w:p w:rsidR="00F03835" w:rsidRDefault="000A44AB">
      <w:pPr>
        <w:pStyle w:val="Tekstpodstawowy"/>
        <w:spacing w:after="0"/>
      </w:pPr>
      <w:r>
        <w:tab/>
        <w:t>Odp. Po stronie wykonawcy leży opracowanie projektu technicznego modernizacji oświetlenia awaryjnego</w:t>
      </w:r>
    </w:p>
    <w:p w:rsidR="00F03835" w:rsidRDefault="000A44AB">
      <w:pPr>
        <w:pStyle w:val="Tekstpodstawowy"/>
        <w:spacing w:after="0"/>
      </w:pPr>
      <w:r>
        <w:t>12. Uprzejmie proszę o potwierdzenie, że w for</w:t>
      </w:r>
      <w:r>
        <w:t>mularzu cenowym należy umieścić informacje jedynie dotyczące opraw oświetleniowych.</w:t>
      </w:r>
    </w:p>
    <w:p w:rsidR="00F03835" w:rsidRDefault="000A44AB">
      <w:pPr>
        <w:pStyle w:val="Tekstpodstawowy"/>
        <w:spacing w:after="0"/>
      </w:pPr>
      <w:r>
        <w:tab/>
        <w:t>Odp. Zamawiający potwierdza  w formularzu cenowym należy umieścić informacje jedynie dotyczące opraw oświetleniowych</w:t>
      </w:r>
    </w:p>
    <w:p w:rsidR="00F03835" w:rsidRDefault="000A44AB">
      <w:pPr>
        <w:pStyle w:val="Tekstpodstawowy"/>
        <w:spacing w:after="0"/>
      </w:pPr>
      <w:r>
        <w:t xml:space="preserve">13. Uprzejmie proszę o potwierdzenie, że w formularzu </w:t>
      </w:r>
      <w:r>
        <w:t>cenowym należy umieścić informacje pozwalające na jednoznaczną identyfikacje oferowanych opraw.</w:t>
      </w:r>
    </w:p>
    <w:p w:rsidR="00F03835" w:rsidRDefault="000A44AB">
      <w:pPr>
        <w:pStyle w:val="Tekstpodstawowy"/>
        <w:spacing w:after="0"/>
      </w:pPr>
      <w:r>
        <w:tab/>
        <w:t>Odp. Zamawiający potwierdza  w formularzu cenowym należy umieścić informacje pozwalające na jednoznaczną identyfikacje oferowanych opraw</w:t>
      </w:r>
    </w:p>
    <w:p w:rsidR="00F03835" w:rsidRDefault="000A44AB">
      <w:pPr>
        <w:pStyle w:val="Tekstpodstawowy"/>
        <w:spacing w:after="0"/>
      </w:pPr>
      <w:r>
        <w:t>14. Uprzejmie proszę o</w:t>
      </w:r>
      <w:r>
        <w:t xml:space="preserve"> informację, czy w formularzu cenowym należy umieścić cenę jednostkową samej oprawy czy cenę jednostkową uwzględniającą montaż i wykonanie okablowania?</w:t>
      </w:r>
    </w:p>
    <w:p w:rsidR="00F03835" w:rsidRDefault="000A44AB">
      <w:pPr>
        <w:pStyle w:val="Tekstpodstawowy"/>
        <w:spacing w:after="0"/>
      </w:pPr>
      <w:r>
        <w:tab/>
        <w:t>Odp. W formularzu cenowym należy umieścić cenę materiału z robocizną.</w:t>
      </w:r>
    </w:p>
    <w:p w:rsidR="00F03835" w:rsidRDefault="000A44AB">
      <w:pPr>
        <w:pStyle w:val="Tekstpodstawowy"/>
        <w:spacing w:after="0"/>
      </w:pPr>
      <w:r>
        <w:t xml:space="preserve">15. Uprzejmie proszę o </w:t>
      </w:r>
      <w:r>
        <w:t>potwierdzenie, że w formularzu cenowym należy umieścić typ oprawy z dokumentacji przetargowej, aby Zamawiający wiedział, która z proponowanych opraw odpowiada oprawie z dokumentacji.</w:t>
      </w:r>
    </w:p>
    <w:p w:rsidR="00F03835" w:rsidRDefault="000A44AB">
      <w:pPr>
        <w:pStyle w:val="Tekstpodstawowy"/>
        <w:spacing w:after="0"/>
      </w:pPr>
      <w:r>
        <w:tab/>
        <w:t>Odp. Zamawiający potwierdza że w  formularzu cenowym należy umieścić typ</w:t>
      </w:r>
      <w:r>
        <w:t xml:space="preserve"> oprawy z dokumentacji przetargowej.</w:t>
      </w:r>
    </w:p>
    <w:p w:rsidR="00F03835" w:rsidRDefault="000A44AB">
      <w:pPr>
        <w:pStyle w:val="Tekstpodstawowy"/>
        <w:spacing w:after="0"/>
      </w:pPr>
      <w:r>
        <w:t xml:space="preserve">16. Uprzejmie proszę o potwierdzenie, że Zamawiający nie dopuszcza opraw wyprodukowanych jednorazowo pod to zamówienie lub też modyfikowanych. Oferowane oprawy muszą być produkowane seryjnie i być dostępne w katalogach </w:t>
      </w:r>
      <w:r>
        <w:t>producentów.</w:t>
      </w:r>
    </w:p>
    <w:p w:rsidR="00F03835" w:rsidRDefault="000A44AB">
      <w:pPr>
        <w:pStyle w:val="Tekstpodstawowy"/>
        <w:spacing w:after="0"/>
      </w:pPr>
      <w:r>
        <w:tab/>
        <w:t>Odp. Zamawiający potwierdza iż przedstawione oprawy muszą  być produkowane seryjnie i być dostępne w katalogach producentów</w:t>
      </w:r>
    </w:p>
    <w:p w:rsidR="00F03835" w:rsidRDefault="000A44AB">
      <w:pPr>
        <w:pStyle w:val="Tekstpodstawowy"/>
        <w:spacing w:after="0"/>
      </w:pPr>
      <w:r>
        <w:t>17. Uprzejmie proszę o dopuszczenie opraw oświetleniowych bez atestów PZH. Jest to atest istotny dla placówek medyczny</w:t>
      </w:r>
      <w:r>
        <w:t>ch natomiast wymóg ten w przypadku zwykłych budynków w sposób istotnych ogranicza możliwość doboru opraw oświetleniowych oraz zwiększa cenę modernizacji oświetlenia.</w:t>
      </w:r>
    </w:p>
    <w:p w:rsidR="00F03835" w:rsidRDefault="000A44AB">
      <w:pPr>
        <w:pStyle w:val="Tekstpodstawowy"/>
        <w:spacing w:after="0"/>
      </w:pPr>
      <w:r>
        <w:tab/>
        <w:t>Odp. Zamawiający dopuszcza oprawy bez atestu PZH.</w:t>
      </w:r>
    </w:p>
    <w:p w:rsidR="00F03835" w:rsidRDefault="000A44AB">
      <w:pPr>
        <w:pStyle w:val="Tekstpodstawowy"/>
        <w:spacing w:after="0"/>
      </w:pPr>
      <w:r>
        <w:t>18. Uprzejmie proszę o potwierdzenie, ż</w:t>
      </w:r>
      <w:r>
        <w:t>e w przedmiotowym postępowaniu jest obowiązkowa wizja lokalna na którą wykonawcy umawiają się indywidualnie z Zamawiającym.</w:t>
      </w:r>
    </w:p>
    <w:p w:rsidR="00F03835" w:rsidRDefault="000A44AB">
      <w:pPr>
        <w:pStyle w:val="Tekstpodstawowy"/>
        <w:spacing w:after="0"/>
      </w:pPr>
      <w:r>
        <w:tab/>
        <w:t>Odp. Zamawiający potwierdza  obowiązkowa wizja lokalna na którą wykonawcy umawiają się indywidualnie z Zamawiającym</w:t>
      </w:r>
    </w:p>
    <w:p w:rsidR="00F03835" w:rsidRDefault="000A44AB">
      <w:pPr>
        <w:pStyle w:val="Tekstpodstawowy"/>
        <w:spacing w:after="0"/>
      </w:pPr>
      <w:r>
        <w:t>19. Uprzejmie p</w:t>
      </w:r>
      <w:r>
        <w:t>roszę o informację, czy w przypadku kiedy Wykonawca był na wizji lokalnej podczas poprzedniego postępowania (znak sprawy SOK/1/07/2023) to czy Zamawiający zaliczy wizję jako odbytą w tym postępowaniu? Pytam ponieważ zakres przedmiotu zamówienia się nie zmi</w:t>
      </w:r>
      <w:r>
        <w:t>enił.</w:t>
      </w:r>
    </w:p>
    <w:p w:rsidR="00F03835" w:rsidRDefault="000A44AB">
      <w:pPr>
        <w:pStyle w:val="Tekstpodstawowy"/>
        <w:spacing w:after="0"/>
      </w:pPr>
      <w:r>
        <w:tab/>
        <w:t xml:space="preserve">Odp. Tak Zamawiający dopuszcza taką </w:t>
      </w:r>
      <w:proofErr w:type="spellStart"/>
      <w:r>
        <w:t>mozliwość</w:t>
      </w:r>
      <w:proofErr w:type="spellEnd"/>
      <w:r>
        <w:t>.</w:t>
      </w:r>
    </w:p>
    <w:p w:rsidR="00F03835" w:rsidRDefault="000A44AB">
      <w:pPr>
        <w:pStyle w:val="Tekstpodstawowy"/>
        <w:spacing w:after="0"/>
      </w:pPr>
      <w:r>
        <w:t>20. Uprzejmie proszę o informacje czy ramach modernizacji oświetlenia awaryjnego należy również wymienić oświetlenie kierunkowe (ewakuacyjne)?</w:t>
      </w:r>
    </w:p>
    <w:p w:rsidR="00F03835" w:rsidRDefault="000A44AB">
      <w:pPr>
        <w:pStyle w:val="Tekstpodstawowy"/>
        <w:spacing w:after="0"/>
      </w:pPr>
      <w:r>
        <w:tab/>
        <w:t>Odp. Nie oświetlenie kierunkowe nie wchodzi w zakres zamów</w:t>
      </w:r>
      <w:r>
        <w:t>ienia. Zamówieniem objęte są jedynie oprawy które z racji funkcji jako oprawy dwufunkcyjne zostaną zmodernizowane na oprawy jednofunkcyjne w związku z powyższym należy dołożyć w tych miejscach oprawę awaryjną.</w:t>
      </w:r>
    </w:p>
    <w:p w:rsidR="00F03835" w:rsidRDefault="000A44AB">
      <w:pPr>
        <w:pStyle w:val="Tekstpodstawowy"/>
        <w:spacing w:after="0"/>
      </w:pPr>
      <w:r>
        <w:lastRenderedPageBreak/>
        <w:t>21. Uprzejmie proszę o informacje czy ramach m</w:t>
      </w:r>
      <w:r>
        <w:t>odernizacji oświetlenia awaryjnego należy również wykonać nową instalację zasilającą oprawy awaryjne? Pytam ponieważ są to bardzo brudne i uciążliwe prace, które w sposób znaczny zwiększą koszt prac.</w:t>
      </w:r>
    </w:p>
    <w:p w:rsidR="00F03835" w:rsidRDefault="000A44AB">
      <w:pPr>
        <w:pStyle w:val="Tekstpodstawowy"/>
        <w:spacing w:after="0"/>
      </w:pPr>
      <w:r>
        <w:tab/>
      </w:r>
      <w:proofErr w:type="spellStart"/>
      <w:r>
        <w:t>Odp</w:t>
      </w:r>
      <w:proofErr w:type="spellEnd"/>
      <w:r>
        <w:t xml:space="preserve"> . Tak należy wykonać minimalną instalację zasilając</w:t>
      </w:r>
      <w:r>
        <w:t>ą.</w:t>
      </w:r>
    </w:p>
    <w:p w:rsidR="00F03835" w:rsidRDefault="000A44AB">
      <w:pPr>
        <w:pStyle w:val="Tekstpodstawowy"/>
        <w:spacing w:after="0"/>
      </w:pPr>
      <w:r>
        <w:t>22. Uprzejmie proszę o informację czy w ramach przedmiotu zamówienia należy zmodernizować rozdzielnie elektryczne ? Jeśli tak to proszę o dodanie do przedmiaru pozycji odpowiadających temu zakresowi.</w:t>
      </w:r>
    </w:p>
    <w:p w:rsidR="00F03835" w:rsidRDefault="000A44AB">
      <w:pPr>
        <w:pStyle w:val="Tekstpodstawowy"/>
        <w:spacing w:after="0"/>
      </w:pPr>
      <w:r>
        <w:tab/>
        <w:t xml:space="preserve">Odp. W zakresie zamówienia rozdzielnice pozostają </w:t>
      </w:r>
      <w:r>
        <w:t>bez zmian, za wyjątkiem zmiany sposobu sterownia oświetleniem  na małej (kameralnej) i dużej (</w:t>
      </w:r>
      <w:proofErr w:type="spellStart"/>
      <w:r>
        <w:t>głownej</w:t>
      </w:r>
      <w:proofErr w:type="spellEnd"/>
      <w:r>
        <w:t xml:space="preserve"> sali) oświetlenie 1-10V na oświetlenie DALI sterowane za pomocą protokołu DMX. Oprawy na małej sali i </w:t>
      </w:r>
      <w:proofErr w:type="spellStart"/>
      <w:r>
        <w:t>duzej</w:t>
      </w:r>
      <w:proofErr w:type="spellEnd"/>
      <w:r>
        <w:t xml:space="preserve"> sali muszą mieć zasilacze sterowane w systemie</w:t>
      </w:r>
      <w:r>
        <w:t xml:space="preserve"> DALI.</w:t>
      </w:r>
    </w:p>
    <w:p w:rsidR="00F03835" w:rsidRDefault="000A44AB">
      <w:pPr>
        <w:pStyle w:val="Tekstpodstawowy"/>
        <w:spacing w:after="0"/>
      </w:pPr>
      <w:r>
        <w:t>23. Proszę o informację czy należy przewidzieć wykonanie nowej instalacji dla opraw oświetlenia podstawowego? Pytam ponieważ są to bardzo brudne i uciążliwe prace, które w sposób znaczny zwiększą koszt prac.</w:t>
      </w:r>
    </w:p>
    <w:p w:rsidR="00F03835" w:rsidRDefault="000A44AB">
      <w:pPr>
        <w:pStyle w:val="Tekstpodstawowy"/>
        <w:spacing w:after="0"/>
      </w:pPr>
      <w:r>
        <w:tab/>
        <w:t>Odp. Zamawiający nie przewiduje wykonywa</w:t>
      </w:r>
      <w:r>
        <w:t xml:space="preserve">nia nowych instalacji dla opraw. Jednak nie wyklucza niezbędnych minimalnych prac związanych z samym montażem nowym opraw w </w:t>
      </w:r>
      <w:proofErr w:type="spellStart"/>
      <w:r>
        <w:t>ce;lu</w:t>
      </w:r>
      <w:proofErr w:type="spellEnd"/>
      <w:r>
        <w:t xml:space="preserve"> ich poprawnego montażu.</w:t>
      </w:r>
    </w:p>
    <w:p w:rsidR="00F03835" w:rsidRDefault="000A44AB">
      <w:pPr>
        <w:pStyle w:val="Tekstpodstawowy"/>
        <w:spacing w:after="0"/>
      </w:pPr>
      <w:r>
        <w:t>24. Uprzejmie proszę o informację czy Zamawiający dopuszcza oprawy oświetlenia awaryjnego w innej grup</w:t>
      </w:r>
      <w:r>
        <w:t>ie ryzyka fotobiologicznego niż RG0? Pytam ponieważ większość producentów oświetlenia awaryjnego nie robi badań na bezpieczeństwo biologiczne, gdyż oprawy awaryjne bardzo rzadko się świecą.</w:t>
      </w:r>
    </w:p>
    <w:p w:rsidR="00F03835" w:rsidRDefault="000A44AB">
      <w:pPr>
        <w:pStyle w:val="Tekstpodstawowy"/>
        <w:spacing w:after="0"/>
      </w:pPr>
      <w:r>
        <w:tab/>
        <w:t>Odp. Zamawiający  informuje iż dla opraw awaryjnych nie należy do</w:t>
      </w:r>
      <w:r>
        <w:t>starczać badań ryzyka fotobiologicznego RG0</w:t>
      </w:r>
    </w:p>
    <w:p w:rsidR="00F03835" w:rsidRDefault="000A44AB">
      <w:pPr>
        <w:pStyle w:val="Tekstpodstawowy"/>
        <w:spacing w:after="0"/>
      </w:pPr>
      <w:r>
        <w:t>25. Uprzejmie proszę o potwierdzenie, że prawidłowy termin otwarcia ofert jest podany w SWZ. Proszę o potwierdzenie, ponieważ na portalu ezamowiani.gov.pl są podane dwie różne daty otwarcia ofert.</w:t>
      </w:r>
    </w:p>
    <w:p w:rsidR="00F03835" w:rsidRDefault="000A44AB">
      <w:pPr>
        <w:pStyle w:val="Tekstpodstawowy"/>
        <w:spacing w:after="0"/>
      </w:pPr>
      <w:r>
        <w:tab/>
        <w:t>Odp. S</w:t>
      </w:r>
      <w:r>
        <w:rPr>
          <w:shd w:val="clear" w:color="auto" w:fill="FFBF00"/>
        </w:rPr>
        <w:t xml:space="preserve">OK </w:t>
      </w:r>
    </w:p>
    <w:p w:rsidR="00F03835" w:rsidRDefault="000A44AB">
      <w:pPr>
        <w:pStyle w:val="Tekstpodstawowy"/>
        <w:spacing w:after="0"/>
      </w:pPr>
      <w:r>
        <w:t xml:space="preserve">26. </w:t>
      </w:r>
      <w:r>
        <w:t>Czy Zamawiający wymaga, aby wszystkie oprawy oświetlenia podstawowego pochodziły od jednego producenta, aby ułatwić wykonywanie serwisu pogwarancyjnego?</w:t>
      </w:r>
    </w:p>
    <w:p w:rsidR="00F03835" w:rsidRDefault="000A44AB">
      <w:pPr>
        <w:pStyle w:val="Tekstpodstawowy"/>
        <w:spacing w:after="0"/>
      </w:pPr>
      <w:r>
        <w:tab/>
        <w:t>Odp. Tak Zamawiający wymaga jednego producenta opraw awaryjnych.</w:t>
      </w:r>
      <w:bookmarkStart w:id="0" w:name="_GoBack"/>
      <w:bookmarkEnd w:id="0"/>
      <w:r>
        <w:br w:type="page"/>
      </w:r>
    </w:p>
    <w:p w:rsidR="00F03835" w:rsidRDefault="000A44AB">
      <w:pPr>
        <w:pStyle w:val="Tekstpodstawowy"/>
        <w:spacing w:after="0"/>
      </w:pPr>
      <w:r>
        <w:lastRenderedPageBreak/>
        <w:t>Pytanie Wykonawcy 1. Czy wizja lokalna jest zalecana czy obowiązkowa do złożenia oferty?</w:t>
      </w:r>
    </w:p>
    <w:p w:rsidR="00F03835" w:rsidRDefault="000A44AB">
      <w:pPr>
        <w:pStyle w:val="Tekstpodstawowy"/>
        <w:spacing w:after="0"/>
      </w:pPr>
      <w:r>
        <w:tab/>
        <w:t xml:space="preserve">Odp. Zamawiający potwierdza </w:t>
      </w:r>
      <w:proofErr w:type="spellStart"/>
      <w:r>
        <w:t>zę</w:t>
      </w:r>
      <w:proofErr w:type="spellEnd"/>
      <w:r>
        <w:t xml:space="preserve"> wizja lokalna jest</w:t>
      </w:r>
      <w:r>
        <w:t xml:space="preserve">  obowiązkowa, na którą wykonawcy umawiają się indywidualnie z Zamawiającym</w:t>
      </w:r>
      <w:r>
        <w:br w:type="page"/>
      </w:r>
    </w:p>
    <w:p w:rsidR="00F03835" w:rsidRDefault="000A44AB">
      <w:pPr>
        <w:pStyle w:val="Tekstpodstawowy"/>
        <w:spacing w:after="0"/>
      </w:pPr>
      <w:r>
        <w:lastRenderedPageBreak/>
        <w:t xml:space="preserve">1. W związku z zapisami SWZ: "Na czas wykonywania robót Wykonawca zobowiązany jest zabezpieczyć obszar prowadzenia prac w </w:t>
      </w:r>
      <w:proofErr w:type="spellStart"/>
      <w:r>
        <w:t>sposób,umożliwiający</w:t>
      </w:r>
      <w:proofErr w:type="spellEnd"/>
      <w:r>
        <w:t xml:space="preserve"> niezakłóconą pracę Suwalskiego Ośrod</w:t>
      </w:r>
      <w:r>
        <w:t xml:space="preserve">ka Kultury" proszę o udzielenie odpowiedzi czy Zamawiający przewiduje przestoje w </w:t>
      </w:r>
      <w:proofErr w:type="spellStart"/>
      <w:r>
        <w:t>pracySali</w:t>
      </w:r>
      <w:proofErr w:type="spellEnd"/>
      <w:r>
        <w:t xml:space="preserve"> Głównej. Jednocześnie zwracamy się z prośbą o przedstawienie harmonogramu wydarzeń SOK.</w:t>
      </w:r>
    </w:p>
    <w:p w:rsidR="00F03835" w:rsidRDefault="000A44AB">
      <w:pPr>
        <w:pStyle w:val="Tekstpodstawowy"/>
        <w:spacing w:after="0"/>
      </w:pPr>
      <w:r>
        <w:tab/>
      </w:r>
      <w:r>
        <w:rPr>
          <w:shd w:val="clear" w:color="auto" w:fill="FFFF00"/>
        </w:rPr>
        <w:t xml:space="preserve">Odp. Zamawiający nie przewiduje przestojów w pracy sali głównej. Sala </w:t>
      </w:r>
      <w:r>
        <w:rPr>
          <w:shd w:val="clear" w:color="auto" w:fill="FFFF00"/>
        </w:rPr>
        <w:t>główna ma kilkudniowe przestoje w spektaklach w tym czasie Wykonawca musi prowadzić swoje prace i się dostosować. Zamawiający nie posiada szczegółowych harmonogramów w tak długim odstępie czasu.</w:t>
      </w:r>
    </w:p>
    <w:sectPr w:rsidR="00F038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35"/>
    <w:rsid w:val="000A44AB"/>
    <w:rsid w:val="00F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D1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D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Gawełda</dc:creator>
  <dc:description/>
  <cp:lastModifiedBy>DYREKTOR</cp:lastModifiedBy>
  <cp:revision>9</cp:revision>
  <dcterms:created xsi:type="dcterms:W3CDTF">2023-08-03T08:17:00Z</dcterms:created>
  <dcterms:modified xsi:type="dcterms:W3CDTF">2023-08-29T10:20:00Z</dcterms:modified>
  <dc:language>en-US</dc:language>
</cp:coreProperties>
</file>